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6A5E6D" w:rsidTr="002F7A20">
        <w:tc>
          <w:tcPr>
            <w:tcW w:w="7393" w:type="dxa"/>
          </w:tcPr>
          <w:p w:rsidR="006A5E6D" w:rsidRDefault="00D42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A20" w:rsidRPr="006F25CF" w:rsidRDefault="002F7A20" w:rsidP="002F7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25CF">
        <w:rPr>
          <w:rFonts w:ascii="Times New Roman" w:hAnsi="Times New Roman"/>
          <w:b/>
          <w:sz w:val="20"/>
          <w:szCs w:val="20"/>
        </w:rPr>
        <w:t>РЕЕСТР</w:t>
      </w:r>
    </w:p>
    <w:p w:rsidR="002F7A20" w:rsidRPr="006F25CF" w:rsidRDefault="002F7A20" w:rsidP="002F7A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>Муниципального имущества Глядянского сельсовета Притобольного района Курганской области</w:t>
      </w:r>
    </w:p>
    <w:p w:rsidR="002F7A20" w:rsidRPr="006F25CF" w:rsidRDefault="002F7A20" w:rsidP="002F7A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7A20" w:rsidRPr="006F25CF" w:rsidRDefault="002F7A20" w:rsidP="002F7A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Pr="006F25CF" w:rsidRDefault="006A5E6D" w:rsidP="006A5E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851"/>
        <w:gridCol w:w="2268"/>
        <w:gridCol w:w="1276"/>
        <w:gridCol w:w="1560"/>
      </w:tblGrid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Местоположение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Балансовая стоимость,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Кадастровая стоимость,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 w:themeColor="text1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1299383,07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 45-45-05/003/2009-475  от 27.04.2009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B355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Тепловые сети, 1971 г. к котельной</w:t>
            </w:r>
            <w:r w:rsidR="00A65D5C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3553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836 </w:t>
            </w:r>
            <w:r w:rsidR="00043071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 однотруб.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B3553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836</w:t>
            </w:r>
            <w:r w:rsidR="00043071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6A5E6D" w:rsidRPr="006F25CF" w:rsidRDefault="00436E36" w:rsidP="00436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Тепловые сети к котельной № 119 (124м, 249м)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 наружный, 1971 т.п. 1841 м в однотруб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26 868,00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Труба канализационная, 1971 г. п.</w:t>
            </w:r>
            <w:r w:rsidR="00B3553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котельной чугунная 100 мм-417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65D5C" w:rsidP="00B355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100мм-</w:t>
            </w:r>
            <w:r w:rsidR="00B3553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К- 100-65-200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8029D7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8029D7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К- 80-550-2000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8029D7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8029D7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8029D7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8029D7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7 917,76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7 917,76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6A5E6D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  <w:p w:rsidR="000551E5" w:rsidRPr="006F25CF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К- 100-65-200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Башня водонапорная емкостью 25 м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3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Дымовая труба, инв. №150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 к котельной №4, инв. №120 (186м)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Насос, котельная №4, инв. № 117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Насос, котельная №4, инв.</w:t>
            </w:r>
            <w:r w:rsidR="0083069C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117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подпитки 0,6 КВт, котельная №4, инв.№118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  <w:p w:rsidR="000551E5" w:rsidRPr="006F25CF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Глубинный насос, котельная №4, инв. № 122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6A5E6D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Вентилятор, котельная № 4, инв. №147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  <w:p w:rsidR="000551E5" w:rsidRPr="006F25CF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Электрический щит, котельная №4, инв. №148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2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Щит освещения, котельная № 4, инв. № 149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339CA" w:rsidP="00C6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  <w:r w:rsidR="00C640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  <w:r w:rsidR="00C640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60615,18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Приказ заместителя министра обороны Российской Федерации от 23.11.2017г.№ 45:16:030106:178-45/005/2018-3  от 28.04.2018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2038260,4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Приказ заместителя министра обороны Российской Федерации от 23.11.2017г.№ 45:16:030106:738-45/ 051/2018-1 от 13.10.2018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5E6D" w:rsidRPr="006F25CF" w:rsidRDefault="002F7A2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lastRenderedPageBreak/>
        <w:t>Сведения о муниципальном недвижимом имуществе казны Администрации Глядянского сельсовета</w:t>
      </w:r>
    </w:p>
    <w:p w:rsidR="00DB5164" w:rsidRPr="006F25CF" w:rsidRDefault="00DB5164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417"/>
        <w:gridCol w:w="992"/>
        <w:gridCol w:w="1418"/>
        <w:gridCol w:w="1275"/>
        <w:gridCol w:w="1527"/>
      </w:tblGrid>
      <w:tr w:rsidR="006A5E6D" w:rsidRPr="006F25CF" w:rsidTr="00683231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Балансовая стоимость,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участок,    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568 638,36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314 473,83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Аренда. Долевая собственность: 1/43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313 886,76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45-45-05/302/2011-961  от 24.12.2011  (Аренда (в том числе, субаренда))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397 719,90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1 162 351,24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45-45/005-45/003/301/2016-612/1  от 29.07.2016  (собственность </w:t>
            </w:r>
            <w:r w:rsidR="001628CF"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муниципальных образован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987 380,80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984 314,40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объектов «Водопонижающей системы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12 088,62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45-45-05/306/2013-186  от 09.01.2014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23 682,51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30 630,24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60 507,63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7 700,58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Сооружение Объект «Водопонижение самотечной водоотводящей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14 193 095,90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53 775,00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размещения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16 842,33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45-45-05/302/2014-784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45:16:030102: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97 719,93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45-45-05/302/2014-786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64 078,29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968 546,00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Северная, д. 33, пом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6A5E6D" w:rsidRPr="006F25CF" w:rsidRDefault="006A5E6D" w:rsidP="000E5AEE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содержания жилого дома 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6A5E6D" w:rsidRPr="006F25CF" w:rsidRDefault="006A5E6D" w:rsidP="000E5AEE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45-45-05/015/2008-452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ооружение Для эксплуатации и обслуживания сооружения – западная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144 621,26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 Для эксплуатации и обслуживания сооружения 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1 507 428,45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45-45-05/306/2014-94  от 29.10.2014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обслуживания автомобильной дороги общего пользования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45:16:000000:1956-45/005/2017-1  от 25.07.2017  (собственнос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45:16:000000:1958-45/005/2017-1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обслуживания автомобильной дороги общего пользования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122 883,00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45:16:000000:1959-45/005/2017-1  от 25.07.2017  (собственнос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1 232  100,00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45-45/005-45/208/001/2015-275/3  от 14.12.2015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45:16:011101:21-45/005/2017-3  от 14.09.2017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28 475,20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45:16:011101:54-45/005/2017-3  от 18.12.2017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45-45/005-45/001/202/2015-804/2  от 27.08.2015  (собственнос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45:16:011101:115-45/005/2017-3  от 07.04.2017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45-45-05/001/2011-162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45-45-05/022/2011-024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45-45-05/022/2011-027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45-45-05/022/2011-050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45-45-05/003/2011-454  от 05.08.2011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45-45-05/302/2011-224  от 19.09.2011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45-45-05/304/2011-226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45-45-05/302/2012-422  от 11.03.2012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45-45-05/302/2012-690  от 02.04.2012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45-45-05/310/2012-143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21 904.00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45-45-05/302/2013-996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16.08.2013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45-45-05/304/2013-510  от 10.10.2013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45-45-05/304/2013-973  от 05.12.2013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садоводческое товарищество 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45-45-05/304/2013-993  от 09.12.2013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45-45-05/302/2014-712  от 05.05.2014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45-45-05/306/2014-255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26.11.2014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45-45-05/306/2014-415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45-45/005-45/001/201/2015-308/1  от 02.03.2015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45-45/005-45/001/201/2015-496/1  от 18.03.2015  (собственность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45-45/005-45/001/201/2015-516/1  от 19.03.2015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45-45/005-45/001/201/2015-557/1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24.03.2015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45-45/005-45/001/201/2015-913/2  от 18.05.2015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45-45-05/302/2014-129  от 11.02.2014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45-45/005-45/001/202/2015-885/2  от 10.09.2015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Северо-западнее с. Глядянского,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45:16:010108:25-45/005/2017-3  от 21.07.2017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45-45-05/302/2012-692  от 02.04.2012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45-45-05/022/2011-156  от 26.05.2011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45-45-05/306/2014-397  от 09.12.2014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45-45/005-45/208/001/2016-645/3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45:16:011101:300-45/005/2017-3  от 28.02.2017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в границах садово-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45:16:011101:240-45/005/2017-3  от 10.08.2017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45:16:011101:250-45/005/2018-3  от 09.02.2018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45-45-05/306/2012-87  от 25.07.2012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45-45/005-45/001/201/2015-108/2  от 04.02.2015  (собственность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45-45/005-45/001/201/2015-362/1  от 06.03.2015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К юго-западу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45-45/005-45/208/001/2016-433/3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25.04.2016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45-45-05/001/2011-363  от 18.03.2011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к юго-западу от с. Глядянское, коллективный сад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45-45-05/302/2011-777  от 03.12.2011  (собственность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45-45-05/302/2011-803  от 06.12.2011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К юго-западу от с. Глядянское, коллективный сад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45-45-05/302/2013-551  от 19.06.2013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45-45-05/304/2014-804  от 24.09.2014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45-45/005-45/001/201/2015-550/1  от 20.03.2015  (собственность муниципальных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543 060,00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674940</w:t>
            </w:r>
            <w:r w:rsidR="00E11D61"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45:16:000000:498-45/005/2018-2  от 16.03.2018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45-45-05/302/2011-424  от 20.10.2011  (собственность муниципальных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B147F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аренда  от 11.05.2022 г. № 42/3/22 до 2042 года 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45:16:000000:434-45/005/2018-2  от 08.02.2018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B147F5" w:rsidP="00B1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аренда  от 11.05.2022 г. № 42/2/22 до 2042 года 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679 980,00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2 699 760,00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45:16:020802:547-45/005/2017-3  от 16.11.2017  (Иные ограничения (обременения)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прав)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15 1</w:t>
            </w: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23 004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13" w:rsidRPr="006F25CF" w:rsidRDefault="00A74713" w:rsidP="00A7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 ЗУ 45:16:020802:547, 45:16:020802:551, 45:16:020802:766, 45:16:040101:920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2 414 979,00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садово-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45-45-05/302/2011-987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45-45-05/302/2013-557  от 19.06.2013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12582,00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Сооружение гидротехническое,подпорная плотина ч/з 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45-45/001-45/001/203/2015-202/2  от 27.11.2015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Западная защитная дамба)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сооружение гидротехническое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11.1. сооружения противоэрозионные гидротехнические и противоселевые, Северная защитная </w:t>
            </w: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дамба от паводка р. Тобол)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7 889 995,63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45-45-05/304/2014-370  от 31.07.2014  (Собственность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122 865,00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45:16:000000:494-45/058/2018-2  от 02.11.2018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45-45-05/014/2009-276  от 21.10.2009  (Аренда (в том числе, субаренда))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2 251 887,39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45:16:000000:1227-45/054/2018-3  от 06.07.2018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с. Глядянское, ул. 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1,388 км.  0,3 км. тв. Покрытия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6879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25,.07.2017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45:16:000000:2000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2,421 км.  2,4 км. тв. Покрытия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14239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1 960 094,26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45:16:000000:2001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2,083 км, 1,55 км. тв. Покрытия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25,07.2017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45:16:000000:2002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1,936 км   1,7 км. тв. покрытия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12143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1 389 593,00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45:16:000000:2003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0,394 км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1 111 946,80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 км 0,1км.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1,25 км     0,3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ул.Космонавтов,1-101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2,2 км       0,4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625 206,11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ул.Куйбышева,1-53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0,74 км     0,6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ул.Кирова,1-80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1,08 км   0,25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</w:t>
            </w:r>
            <w:r w:rsidR="00293CA9" w:rsidRPr="006F25CF">
              <w:rPr>
                <w:rFonts w:ascii="Times New Roman" w:hAnsi="Times New Roman"/>
                <w:sz w:val="20"/>
                <w:szCs w:val="20"/>
              </w:rPr>
              <w:t>сельской Д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с. Глядянское, пер.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ул.М. 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д. Арсеновка,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ул.Восточная,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0,84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д. Арсеновка,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0,85км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пос. Сосновый,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70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пос. Сосновый,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Тобольная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Аллея асфальтированная, ул. Гагарина-Мира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45-01.05-02.1999-0103.01  от 01.11.1999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предпринимате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12  582,00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45-01.05-00.2000-0000.01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22.03.2000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45-01.05-02.2000-0037.01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02.01.2000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Гагарина, дом. 47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16 172,00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45-45/005-45/001/203/2015-58/2  от 16.10.2015  (Аренда (в том числе, субаренда))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13 156,00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Арсеновка, ул. Южная, (около дома №1)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14.08.2000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45-01.05-04.2000-0009.01  от 15.05.2000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предпринимательской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 с. Глядянское, ул. Первомайская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45-01.05-00.2000-0000.01  от 04.12.2000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45-01.05-04.2000-0204.01  от 04.12.2000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(не задано)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</w:tblGrid>
            <w:tr w:rsidR="006A5E6D" w:rsidRPr="006F25C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"/>
                  </w:tblGrid>
                  <w:tr w:rsidR="006A5E6D" w:rsidRPr="006F25CF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1"/>
                        </w:tblGrid>
                        <w:tr w:rsidR="006A5E6D" w:rsidRPr="006F25CF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Pr="006F25CF" w:rsidRDefault="006A5E6D" w:rsidP="000E5A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color w:val="34343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F25CF">
                                <w:rPr>
                                  <w:rFonts w:ascii="Times New Roman" w:eastAsia="Times New Roman" w:hAnsi="Times New Roman"/>
                                  <w:color w:val="343434"/>
                                  <w:sz w:val="20"/>
                                  <w:szCs w:val="20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Pr="006F25CF" w:rsidRDefault="006A5E6D" w:rsidP="000E5A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Pr="006F25CF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5E6D" w:rsidRPr="006F25CF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Pr="006F25CF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установки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3 791,04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45-01.05-00.2002-0000.00  от 29.10.2002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№ 45-45/005-45/003/301/2016-433/3  от 15.06.2016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45-45-05/029/2010-282  от 14.02.2011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 для личного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45-45-05/308/2012-742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16.11.2012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</w:t>
            </w:r>
            <w:r w:rsidR="002B6102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личного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45:16:030112:103-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45/054/2018-1  от 15.08.2018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56376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  для разработки 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на расстоянии 1000 метров от жилой застройки 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591 360,00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45:16:011004:10-45/070/2018-4  от 20.11.2018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28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  <w:p w:rsidR="006A5E6D" w:rsidRPr="006F25CF" w:rsidRDefault="00EF76D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45:16:030111:480-45/051/2020-2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от 03.09.2020 (собственность)</w:t>
            </w:r>
            <w:r w:rsidR="00F03D28"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45:16:000000:435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690480,00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690480,00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11.01.2019 г. № 45:16:000000:435-45/068/2019-1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515622,85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CB63C3" w:rsidP="00CB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Снят с регистрационного и кадастрового учета распоряжение № 7-р от 13.02.2023 г.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737259,47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Постановление  Правительства Курганской области, №370, Выдан 26.11.2018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C04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45:16:030101:233-45/060/2019-6 от 15.07.2019 (общая долевая собственность 1/3)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716099,46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Постановление  Правительств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а Курганской области, №2, Выдан 21.01.2019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EF7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 45:16:030101:234-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45/058/2019-5 от 11.07.2019 (общая долевая собственность ½)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31542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Администрации Притобольного района от 06.12.2022 г. № 325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201615,23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16.06.2022 г. № 32-р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389632,57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Распоряжение от 16.06.2022 г. № 32-р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187825,49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Распоряжение от 16.06.2022 г. № 32-р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131392,66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Распоряжение от 16.06.2022 г. № 32-р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15221,52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Распоряжение от 16.06.2022 г. № 32-р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1464,97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3098,68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3716,41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195330,00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Распоряжение от 07.08.2020  г.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(постоянное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6884,91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5 092 605,90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5 092  605,90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1B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07.08.2020  г. № 70-р;</w:t>
            </w:r>
          </w:p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Глядянский сельсовет(постоянное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C11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Распоряжение от  03.02.2022 г. № 5-р 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промышленности и земли иного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336223,35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3551119,00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– категория земель: земли промышленности, энергетики, транспорта, связи, радиовещания,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 Вид разрешенного  использования :для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1306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категория земель: земли населенных пунктов. Вид разрешенного использования: скверы, бульвары, сады, для иных видов использования, характерных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Гагарина, около 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4C40C8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Администрации Притобольного района от 06.12.2022 г. № 324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иного специального значения. Вид 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3265,65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F619A5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Администрации Притобольного района от 06.12.2022 г. № 322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земли населенных пунктов. Вид разрешенного использования: скверы, бульвары, 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F61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ул., Красноармейская,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9280,98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315421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Администрации Притобольного района от 06.12.2022 г. № 326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район,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Распоряжение от 26.02.2021  г.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(постоянное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Российская Федерация, Курганская область, Притобольный р-н, д. Арсеновка, ул. 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п. Сосновый, ул. Строителей, 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район, д. Арсеновка, ул. Восточная,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Распоряжение от 26.02.2021  г.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(постоянное бессрочное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 муниципальный район, сельское поселение Глядянский 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7049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54 136,32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147 758,00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Жилое.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Гагарина, 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131 307,84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152 106,09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Распоряжение от 19.04.2021  г.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C04B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45:16:030110:562-45/051/2021-5 от 13.08.2021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(собственность)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Ленина, 90-б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45:16:030110:83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20.08.2021  г. № 72-р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(постоянное бессрочное пользовани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е)</w:t>
            </w:r>
          </w:p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бывшего СПК «Глядянское», в том числе пашня урочища по левой стороне асфальтовой дороги на с. Давыдовское 97 га. - 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20.08.2021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eastAsia="ru-RU"/>
              </w:rPr>
              <w:t>Аренда. Долевая собственность: 1:43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в границах бывшего СПК «Глядянское», в том числе пашня урочища по левой стороне асфальтовой дороги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 с. Давыдовское 97 га. - 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20.08.2021  г. № 74-р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eastAsia="ru-RU"/>
              </w:rPr>
              <w:t>Аренда. Долевая собственность: 1:43</w:t>
            </w:r>
          </w:p>
        </w:tc>
      </w:tr>
      <w:tr w:rsidR="001178F0" w:rsidRPr="006F25CF" w:rsidTr="001326D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с. Глядянское, ул. Спортивная, 10-12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13.10.2021 г. № 84-р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5F1491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аренды </w:t>
            </w:r>
          </w:p>
        </w:tc>
      </w:tr>
      <w:tr w:rsidR="001178F0" w:rsidRPr="006F25CF" w:rsidTr="001326D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 с. Глядянское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45:16:040101:920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3C40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от 10.03.2022 г. № 45:16:040101:920-45/051/2022-1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26.05.2022 г. № 45:16:040101:920-45/051/2022-2</w:t>
            </w:r>
          </w:p>
          <w:p w:rsidR="001178F0" w:rsidRPr="006F25CF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Аренда с 20.05.2022 по 19.05.2032</w:t>
            </w:r>
          </w:p>
        </w:tc>
      </w:tr>
      <w:tr w:rsidR="001178F0" w:rsidRPr="006F25CF" w:rsidTr="001326D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Притобольный район с. Глядянское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45:16:020802:766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4200004,20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4200004,2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3C40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Свидетельство  гос. Регистрации от 13.10.2018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45:16:020802:766-45/051/2018-1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06.02.2019 г. 45:16:020802:766-45/069/2019-2 безвозмездное пользование 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25.01.2019 по 24.01.2024</w:t>
            </w:r>
          </w:p>
          <w:p w:rsidR="001178F0" w:rsidRPr="006F25CF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 о расторжении от 03.08.2022 г</w:t>
            </w:r>
          </w:p>
        </w:tc>
      </w:tr>
      <w:tr w:rsidR="001178F0" w:rsidRPr="006F25CF" w:rsidTr="001326D0">
        <w:trPr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434A30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 земли населенных пунктов,  разрешенное использование: для ведения личного  подсобного хозяйства</w:t>
            </w:r>
          </w:p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434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Ориентир дом. Почтовый адрес ориентира: олб. Курганская, р-н Притобольный, с. Глядянское, ул</w:t>
            </w:r>
            <w:r w:rsidRPr="006F25CF">
              <w:rPr>
                <w:sz w:val="20"/>
                <w:szCs w:val="20"/>
              </w:rPr>
              <w:t xml:space="preserve">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Ленина, дом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45:16:030103:62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383AB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  <w:r w:rsidR="001178F0"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56376,00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56376,00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326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09.03.2022 г. № 74-112-р</w:t>
            </w:r>
          </w:p>
          <w:p w:rsidR="001178F0" w:rsidRPr="006F25CF" w:rsidRDefault="001178F0" w:rsidP="001326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16.05.2022 г. № 23-р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383AB8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аренды на 20 лет </w:t>
            </w:r>
          </w:p>
          <w:p w:rsidR="00383AB8" w:rsidRPr="006F25CF" w:rsidRDefault="00383AB8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12.01.2023 г. № 5/23</w:t>
            </w:r>
          </w:p>
        </w:tc>
      </w:tr>
      <w:tr w:rsidR="001178F0" w:rsidRPr="006F25CF" w:rsidTr="001326D0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178F0" w:rsidRPr="006F25CF" w:rsidRDefault="001178F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EF0A93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 земли населенных пунктов,  разрешенное использование: для ведения личного  подсобного хозяйства</w:t>
            </w:r>
          </w:p>
          <w:p w:rsidR="001178F0" w:rsidRPr="006F25CF" w:rsidRDefault="001178F0" w:rsidP="00EF0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E31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Ориентир дом. Почтовый адрес ориентира: олб. Курганская, р-н Притобольный, с. Глядянское, ул</w:t>
            </w:r>
            <w:r w:rsidRPr="006F25CF">
              <w:rPr>
                <w:sz w:val="20"/>
                <w:szCs w:val="20"/>
              </w:rPr>
              <w:t xml:space="preserve">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Мира, дом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E03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E03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1768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83060,64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83060,64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E034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09.03.2022 г. № 74-112-р</w:t>
            </w:r>
          </w:p>
          <w:p w:rsidR="001178F0" w:rsidRPr="006F25CF" w:rsidRDefault="001178F0" w:rsidP="00E034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16.05.2022 г. № 23-р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 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F07FB5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60 лет СССР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000000:2441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110518,38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110518,38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F07FB5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000000:2442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56420,37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F07FB5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Постовалова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000000:2439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157087,53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157087,53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К.Маркса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000000:2440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124973,10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124973,10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М.Горького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030112:431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69283,71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69283,71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пер. Позднякова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030109:709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11443,32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11443,32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Некрасова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030106:749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18885,78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18885,78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Анфиногенова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030101:354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63949,23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63949,23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>п. Сосновый, ул. 50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031003:629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47831,04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47831,04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Сосновый, ул. 50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031003:630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3067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23554,56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23554,56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0532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A1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местные автодороги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A10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Глядянское, ул. Красноармейская, </w:t>
            </w:r>
          </w:p>
          <w:p w:rsidR="001178F0" w:rsidRPr="006F25CF" w:rsidRDefault="001178F0" w:rsidP="00A10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34а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A1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030110:580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22714,56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A10DD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23.11.2022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93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0532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446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40175000</w:t>
            </w: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16873500,00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16873500,00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2E7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 45616:040101:942</w:t>
            </w:r>
          </w:p>
          <w:p w:rsidR="001178F0" w:rsidRPr="006F25CF" w:rsidRDefault="001178F0" w:rsidP="002E7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(12 долей 19928400 кв.м.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  <w:r w:rsidR="000532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DA1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A10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 с. Глядянское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A1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45:16:040101:942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1928400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8099280,00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8099280,00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2E7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от 05.12.2022 г. № 45:16:040101:942-45/051/2022-1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64000" w:rsidRDefault="00C64000" w:rsidP="00DB5164">
      <w:pPr>
        <w:jc w:val="center"/>
        <w:rPr>
          <w:rFonts w:ascii="Times New Roman" w:hAnsi="Times New Roman"/>
          <w:sz w:val="20"/>
          <w:szCs w:val="20"/>
        </w:rPr>
      </w:pPr>
    </w:p>
    <w:p w:rsidR="006A5E6D" w:rsidRPr="006F25CF" w:rsidRDefault="00DB5164" w:rsidP="00DB5164">
      <w:pPr>
        <w:jc w:val="center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>Перечень объектов движимого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№</w:t>
            </w:r>
            <w:r w:rsidRPr="006F25CF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  <w:r w:rsidRPr="006F25C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Детский игровой 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Качалка-балансир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Пешеходное ограждение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Светофор пеш. переход Глядян.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Светофор пеш. Переход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сушки белья 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Тротуарная плитка в молодежном сквере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бульварная без спинки БС-1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опрокидывающаяся 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Стела «Семейное дерево»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73381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Кованн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ая арка в вид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е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Ограждения молодежного сквера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Туалет 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119 -р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7 -р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Светодиодная сакура (высота 2 м, цвет красный 4 шт</w:t>
            </w:r>
            <w:r w:rsidR="0013321B" w:rsidRPr="006F25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5 -р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3 -р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Уличный прилавок 2шт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2 -р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опрокидывающая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Модульная туалетная кабина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Трибуна с навесом 3-х рядная на 100 мест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FB72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1323792,64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13321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со спинками и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 металлическим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Качели двойные со спинкой 3373х1453х2080 мм Romana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 шт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Игровой модуль 2657х600х1440мм Romana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Детский игровой комплекс Romana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Скамья: размеры 2000х1030х800 мм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(со спинкой, с металлическим</w:t>
            </w:r>
            <w:r w:rsidR="009F4F7C" w:rsidRPr="006F25CF">
              <w:rPr>
                <w:rFonts w:ascii="Times New Roman" w:hAnsi="Times New Roman"/>
                <w:sz w:val="20"/>
                <w:szCs w:val="20"/>
              </w:rPr>
              <w:t>и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подлокотниками)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Качели четырехместные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Скамейка со спинкой (2м.)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с кованным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1EE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Дорожный знак 2.4 «Уступите дорогу»</w:t>
            </w:r>
          </w:p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1EE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Дорожный знак 2.1 «Главная дорога»</w:t>
            </w:r>
          </w:p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1EE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Дорожный знак 2.5 «Движение без остановки запрещено»</w:t>
            </w:r>
          </w:p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1EE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дорожного знака</w:t>
            </w:r>
          </w:p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5E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Конструкция остановочного комплекса размером 3000х1900х2470 мм. Н с установкой</w:t>
            </w:r>
          </w:p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5E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Устройство основания остановочного комплекса из армированного бетона размером 3000х3000х200 мм. Н</w:t>
            </w:r>
          </w:p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5E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указателя « Автобусная остановка» и таблички для расписания автобусов с установкой</w:t>
            </w:r>
          </w:p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5E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Металлическая мусорница с установкой</w:t>
            </w:r>
          </w:p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A765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Металлическая стела «Сосновый»</w:t>
            </w:r>
          </w:p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218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44218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18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Асфальтобетонные тротуары (391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803 245,47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027A3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6DD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566DD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Опоры освещения (10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137 687,98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373F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6DD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566DD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Бордюры (167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270 602,47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373F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6DD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566DD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116 450,35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373F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6DD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566DD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Урны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24 959,74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373F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3D0E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баскетбольной площадки асфальтобетон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358 429,00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3D0E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баскетбольной площадки из резиновой крошки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849 428,00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3D0E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Бортовые камни баскетбольной площадки (80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55 373,00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3D0E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Ограждение баскетбольной площадки (540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752 631,00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на баскетбольной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на баскетбольной площадке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68 302,00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волейбольной площадки асфальтобетон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214 075,00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волейбольной площадки из резиновой крошки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378 059,00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Бортовые камни волейбольной площадки (54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37 376,00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Стойки с сеткой волейбольные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57 761,00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городошной площадки асфальтобетон (390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294 335,00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Бортовые камни городошной площадки  (86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59 529,00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Ограждение городошной площадки  (14,4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99 503,00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на городошной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5 161,00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Городошная железная площадка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80 966,00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C732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BC7321" w:rsidRPr="006F25CF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Т176-1 Серебро пласт. 15 см.</w:t>
            </w:r>
          </w:p>
          <w:p w:rsidR="00BC7321" w:rsidRPr="006F25CF" w:rsidRDefault="00BC7321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</w:t>
            </w:r>
            <w:r w:rsidR="00BC7321" w:rsidRPr="006F25CF">
              <w:rPr>
                <w:rFonts w:ascii="Times New Roman" w:hAnsi="Times New Roman"/>
                <w:sz w:val="20"/>
                <w:szCs w:val="20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Т176-7 Розовый пласт. 15 см.</w:t>
            </w:r>
          </w:p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1475,00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Т177-1 Серебро пласт. 20 см.</w:t>
            </w:r>
          </w:p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Т177-2 Золото пласт. 20 см.</w:t>
            </w:r>
          </w:p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Т177-4 Синий пласт. 20 см.</w:t>
            </w:r>
          </w:p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Т177-5 Голубой пласт. 20 см.</w:t>
            </w:r>
          </w:p>
          <w:p w:rsidR="00ED3986" w:rsidRPr="006F25CF" w:rsidRDefault="00ED3986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Т177-4 Салатовый пласт. 20 см.</w:t>
            </w:r>
          </w:p>
          <w:p w:rsidR="00ED3986" w:rsidRPr="006F25CF" w:rsidRDefault="00ED3986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420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Гирлянда ЗАНАВЕС белая 2*6м 1440 IP 65 3584267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черн.провод</w:t>
            </w:r>
          </w:p>
          <w:p w:rsidR="0051420B" w:rsidRPr="006F25CF" w:rsidRDefault="0051420B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3900,00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</w:t>
            </w:r>
            <w:r w:rsidR="00ED3986" w:rsidRPr="006F25CF">
              <w:rPr>
                <w:rFonts w:ascii="Times New Roman" w:hAnsi="Times New Roman"/>
                <w:sz w:val="20"/>
                <w:szCs w:val="20"/>
              </w:rPr>
              <w:t>аспоряжение от 01.12.2021 г. №95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420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Гирлянда уличная БАХРОМА белая 3м*90см 1440 IP 44 232л 2361657 черн.провод</w:t>
            </w:r>
          </w:p>
          <w:p w:rsidR="0051420B" w:rsidRPr="006F25CF" w:rsidRDefault="0051420B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213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</w:t>
            </w:r>
            <w:r w:rsidR="00ED3986" w:rsidRPr="006F25CF">
              <w:rPr>
                <w:rFonts w:ascii="Times New Roman" w:hAnsi="Times New Roman"/>
                <w:sz w:val="20"/>
                <w:szCs w:val="20"/>
              </w:rPr>
              <w:t>аспоряжение от 01.12.2021 г. №95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типа №1 (плитка)</w:t>
            </w:r>
          </w:p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527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072,00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B355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Опоры освещения 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115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574,00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Бортовые камни 135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96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898,00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3 щт.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99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243,00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Урны 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361,00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6A5E6D" w:rsidRPr="006F25CF" w:rsidRDefault="006A5E6D" w:rsidP="00FA4654">
      <w:pPr>
        <w:rPr>
          <w:rFonts w:ascii="Times New Roman" w:hAnsi="Times New Roman"/>
          <w:sz w:val="20"/>
          <w:szCs w:val="20"/>
        </w:rPr>
      </w:pPr>
    </w:p>
    <w:p w:rsidR="00C3310B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ab/>
      </w: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 xml:space="preserve">Глава Глядянского сельсовета                               </w:t>
      </w:r>
      <w:r w:rsidR="00E94E31" w:rsidRPr="006F25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6F25CF">
        <w:rPr>
          <w:rFonts w:ascii="Times New Roman" w:hAnsi="Times New Roman"/>
          <w:sz w:val="20"/>
          <w:szCs w:val="20"/>
        </w:rPr>
        <w:t>А.Д. Подкорытов</w:t>
      </w: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 xml:space="preserve">Исп.: </w:t>
      </w:r>
      <w:r w:rsidR="001E09BB" w:rsidRPr="006F25CF">
        <w:rPr>
          <w:rFonts w:ascii="Times New Roman" w:hAnsi="Times New Roman"/>
          <w:sz w:val="20"/>
          <w:szCs w:val="20"/>
        </w:rPr>
        <w:t xml:space="preserve">О.Г. Науменко </w:t>
      </w:r>
    </w:p>
    <w:p w:rsidR="006A5E6D" w:rsidRPr="006F25CF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C64000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0A" w:rsidRDefault="0098550A" w:rsidP="002F7A20">
      <w:pPr>
        <w:spacing w:after="0" w:line="240" w:lineRule="auto"/>
      </w:pPr>
      <w:r>
        <w:separator/>
      </w:r>
    </w:p>
  </w:endnote>
  <w:endnote w:type="continuationSeparator" w:id="0">
    <w:p w:rsidR="0098550A" w:rsidRDefault="0098550A" w:rsidP="002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0A" w:rsidRDefault="0098550A" w:rsidP="002F7A20">
      <w:pPr>
        <w:spacing w:after="0" w:line="240" w:lineRule="auto"/>
      </w:pPr>
      <w:r>
        <w:separator/>
      </w:r>
    </w:p>
  </w:footnote>
  <w:footnote w:type="continuationSeparator" w:id="0">
    <w:p w:rsidR="0098550A" w:rsidRDefault="0098550A" w:rsidP="002F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6D"/>
    <w:rsid w:val="000002F0"/>
    <w:rsid w:val="0001095F"/>
    <w:rsid w:val="000242C3"/>
    <w:rsid w:val="00027A35"/>
    <w:rsid w:val="00027EBB"/>
    <w:rsid w:val="000339CA"/>
    <w:rsid w:val="00043071"/>
    <w:rsid w:val="000456E9"/>
    <w:rsid w:val="0005328A"/>
    <w:rsid w:val="000551E5"/>
    <w:rsid w:val="00056FA6"/>
    <w:rsid w:val="00071BF2"/>
    <w:rsid w:val="000814DE"/>
    <w:rsid w:val="00087249"/>
    <w:rsid w:val="00087E86"/>
    <w:rsid w:val="00090100"/>
    <w:rsid w:val="00094690"/>
    <w:rsid w:val="000B3435"/>
    <w:rsid w:val="000D3A98"/>
    <w:rsid w:val="000E5AEE"/>
    <w:rsid w:val="000F1FBA"/>
    <w:rsid w:val="00101C1C"/>
    <w:rsid w:val="0011743D"/>
    <w:rsid w:val="001178F0"/>
    <w:rsid w:val="00117E51"/>
    <w:rsid w:val="001326D0"/>
    <w:rsid w:val="0013321B"/>
    <w:rsid w:val="00133D9C"/>
    <w:rsid w:val="001503A0"/>
    <w:rsid w:val="001524EB"/>
    <w:rsid w:val="001628CF"/>
    <w:rsid w:val="00192DBA"/>
    <w:rsid w:val="001B6E52"/>
    <w:rsid w:val="001D0117"/>
    <w:rsid w:val="001E09BB"/>
    <w:rsid w:val="001E11D9"/>
    <w:rsid w:val="0021025A"/>
    <w:rsid w:val="002112C0"/>
    <w:rsid w:val="00225E93"/>
    <w:rsid w:val="002307DF"/>
    <w:rsid w:val="0023724E"/>
    <w:rsid w:val="00242A8B"/>
    <w:rsid w:val="00245F8A"/>
    <w:rsid w:val="00260921"/>
    <w:rsid w:val="0026403A"/>
    <w:rsid w:val="00264F8D"/>
    <w:rsid w:val="00272968"/>
    <w:rsid w:val="00293CA9"/>
    <w:rsid w:val="00294D41"/>
    <w:rsid w:val="002A219D"/>
    <w:rsid w:val="002A5EBA"/>
    <w:rsid w:val="002B3E2E"/>
    <w:rsid w:val="002B6102"/>
    <w:rsid w:val="002E72E5"/>
    <w:rsid w:val="002F7A20"/>
    <w:rsid w:val="0030328B"/>
    <w:rsid w:val="00307567"/>
    <w:rsid w:val="00315421"/>
    <w:rsid w:val="003175C0"/>
    <w:rsid w:val="00325B4D"/>
    <w:rsid w:val="00330459"/>
    <w:rsid w:val="00373F53"/>
    <w:rsid w:val="00374509"/>
    <w:rsid w:val="00381923"/>
    <w:rsid w:val="00383AB8"/>
    <w:rsid w:val="00387382"/>
    <w:rsid w:val="00392D18"/>
    <w:rsid w:val="003A2F15"/>
    <w:rsid w:val="003A7656"/>
    <w:rsid w:val="003B1C98"/>
    <w:rsid w:val="003C32EF"/>
    <w:rsid w:val="003C408E"/>
    <w:rsid w:val="004035EB"/>
    <w:rsid w:val="00406B72"/>
    <w:rsid w:val="00423F3A"/>
    <w:rsid w:val="00434A30"/>
    <w:rsid w:val="00436E36"/>
    <w:rsid w:val="00442189"/>
    <w:rsid w:val="0044348D"/>
    <w:rsid w:val="00446D85"/>
    <w:rsid w:val="00467477"/>
    <w:rsid w:val="00467500"/>
    <w:rsid w:val="0047636A"/>
    <w:rsid w:val="0048367A"/>
    <w:rsid w:val="004A15E9"/>
    <w:rsid w:val="004A2B80"/>
    <w:rsid w:val="004B76FA"/>
    <w:rsid w:val="004C40C8"/>
    <w:rsid w:val="004D110A"/>
    <w:rsid w:val="005137E1"/>
    <w:rsid w:val="0051420B"/>
    <w:rsid w:val="005265FB"/>
    <w:rsid w:val="0053233F"/>
    <w:rsid w:val="00533C2C"/>
    <w:rsid w:val="005365A9"/>
    <w:rsid w:val="00547AAC"/>
    <w:rsid w:val="00550C35"/>
    <w:rsid w:val="005565B2"/>
    <w:rsid w:val="005567EE"/>
    <w:rsid w:val="00560898"/>
    <w:rsid w:val="00561681"/>
    <w:rsid w:val="005647C1"/>
    <w:rsid w:val="00566DD9"/>
    <w:rsid w:val="005A283D"/>
    <w:rsid w:val="005D3086"/>
    <w:rsid w:val="005E02AA"/>
    <w:rsid w:val="005E0300"/>
    <w:rsid w:val="005E1EED"/>
    <w:rsid w:val="005F1491"/>
    <w:rsid w:val="00603348"/>
    <w:rsid w:val="00640058"/>
    <w:rsid w:val="0065137D"/>
    <w:rsid w:val="006524B5"/>
    <w:rsid w:val="00654DD0"/>
    <w:rsid w:val="006620DA"/>
    <w:rsid w:val="00683231"/>
    <w:rsid w:val="0068520A"/>
    <w:rsid w:val="00696165"/>
    <w:rsid w:val="006978BC"/>
    <w:rsid w:val="006A5E6D"/>
    <w:rsid w:val="006B09F7"/>
    <w:rsid w:val="006B654B"/>
    <w:rsid w:val="006D14C7"/>
    <w:rsid w:val="006D18E5"/>
    <w:rsid w:val="006E1305"/>
    <w:rsid w:val="006E5329"/>
    <w:rsid w:val="006E7AC4"/>
    <w:rsid w:val="006F25CF"/>
    <w:rsid w:val="006F3D0E"/>
    <w:rsid w:val="0071225F"/>
    <w:rsid w:val="00733815"/>
    <w:rsid w:val="00747C88"/>
    <w:rsid w:val="00751DE6"/>
    <w:rsid w:val="00755981"/>
    <w:rsid w:val="007607A1"/>
    <w:rsid w:val="007666EC"/>
    <w:rsid w:val="007A1CAF"/>
    <w:rsid w:val="007A3320"/>
    <w:rsid w:val="007A4DF2"/>
    <w:rsid w:val="007E530C"/>
    <w:rsid w:val="007F3449"/>
    <w:rsid w:val="007F495F"/>
    <w:rsid w:val="007F5A11"/>
    <w:rsid w:val="008029D7"/>
    <w:rsid w:val="00802CDA"/>
    <w:rsid w:val="00820ACB"/>
    <w:rsid w:val="008260A9"/>
    <w:rsid w:val="0083069C"/>
    <w:rsid w:val="008354F6"/>
    <w:rsid w:val="00837E49"/>
    <w:rsid w:val="00841B96"/>
    <w:rsid w:val="00850C44"/>
    <w:rsid w:val="00870CA7"/>
    <w:rsid w:val="00872210"/>
    <w:rsid w:val="00873B9E"/>
    <w:rsid w:val="00882E24"/>
    <w:rsid w:val="008C23EE"/>
    <w:rsid w:val="008D4D4D"/>
    <w:rsid w:val="008E4A27"/>
    <w:rsid w:val="00922216"/>
    <w:rsid w:val="00941396"/>
    <w:rsid w:val="0098550A"/>
    <w:rsid w:val="00987C61"/>
    <w:rsid w:val="00995766"/>
    <w:rsid w:val="009A4E1E"/>
    <w:rsid w:val="009F4F7C"/>
    <w:rsid w:val="00A10DDC"/>
    <w:rsid w:val="00A1754A"/>
    <w:rsid w:val="00A26B4E"/>
    <w:rsid w:val="00A32C95"/>
    <w:rsid w:val="00A33775"/>
    <w:rsid w:val="00A454F7"/>
    <w:rsid w:val="00A54232"/>
    <w:rsid w:val="00A57B2A"/>
    <w:rsid w:val="00A65D5C"/>
    <w:rsid w:val="00A73B31"/>
    <w:rsid w:val="00A74713"/>
    <w:rsid w:val="00A7707C"/>
    <w:rsid w:val="00AA0647"/>
    <w:rsid w:val="00AA1792"/>
    <w:rsid w:val="00AB5A2A"/>
    <w:rsid w:val="00AB6784"/>
    <w:rsid w:val="00AC2D6C"/>
    <w:rsid w:val="00AD1830"/>
    <w:rsid w:val="00AF2143"/>
    <w:rsid w:val="00B11A79"/>
    <w:rsid w:val="00B147F5"/>
    <w:rsid w:val="00B3553D"/>
    <w:rsid w:val="00B42CEF"/>
    <w:rsid w:val="00B55E30"/>
    <w:rsid w:val="00B6531A"/>
    <w:rsid w:val="00B96633"/>
    <w:rsid w:val="00BB1833"/>
    <w:rsid w:val="00BC01EF"/>
    <w:rsid w:val="00BC0B4B"/>
    <w:rsid w:val="00BC278B"/>
    <w:rsid w:val="00BC7321"/>
    <w:rsid w:val="00BF4CD6"/>
    <w:rsid w:val="00C04B0A"/>
    <w:rsid w:val="00C11B2A"/>
    <w:rsid w:val="00C20347"/>
    <w:rsid w:val="00C210F9"/>
    <w:rsid w:val="00C247FA"/>
    <w:rsid w:val="00C3310B"/>
    <w:rsid w:val="00C46886"/>
    <w:rsid w:val="00C539F1"/>
    <w:rsid w:val="00C5496A"/>
    <w:rsid w:val="00C64000"/>
    <w:rsid w:val="00C75BE6"/>
    <w:rsid w:val="00C83078"/>
    <w:rsid w:val="00C9305A"/>
    <w:rsid w:val="00CB63C3"/>
    <w:rsid w:val="00CD7A6A"/>
    <w:rsid w:val="00CF7E96"/>
    <w:rsid w:val="00D30244"/>
    <w:rsid w:val="00D426ED"/>
    <w:rsid w:val="00D60C54"/>
    <w:rsid w:val="00D763E2"/>
    <w:rsid w:val="00D76B5F"/>
    <w:rsid w:val="00D934F4"/>
    <w:rsid w:val="00D955E9"/>
    <w:rsid w:val="00DA1ED3"/>
    <w:rsid w:val="00DA7F2B"/>
    <w:rsid w:val="00DB03C9"/>
    <w:rsid w:val="00DB0B44"/>
    <w:rsid w:val="00DB5164"/>
    <w:rsid w:val="00DC37B6"/>
    <w:rsid w:val="00DD3C70"/>
    <w:rsid w:val="00E034A7"/>
    <w:rsid w:val="00E11D61"/>
    <w:rsid w:val="00E155BF"/>
    <w:rsid w:val="00E31D4B"/>
    <w:rsid w:val="00E322A0"/>
    <w:rsid w:val="00E4700A"/>
    <w:rsid w:val="00E746B0"/>
    <w:rsid w:val="00E761DD"/>
    <w:rsid w:val="00E83047"/>
    <w:rsid w:val="00E94E31"/>
    <w:rsid w:val="00ED3986"/>
    <w:rsid w:val="00EE2808"/>
    <w:rsid w:val="00EE4EE0"/>
    <w:rsid w:val="00EF0A93"/>
    <w:rsid w:val="00EF6229"/>
    <w:rsid w:val="00EF76D5"/>
    <w:rsid w:val="00F03D28"/>
    <w:rsid w:val="00F07FB5"/>
    <w:rsid w:val="00F12FA2"/>
    <w:rsid w:val="00F13650"/>
    <w:rsid w:val="00F169AF"/>
    <w:rsid w:val="00F1705E"/>
    <w:rsid w:val="00F22D8B"/>
    <w:rsid w:val="00F4792F"/>
    <w:rsid w:val="00F50754"/>
    <w:rsid w:val="00F53D57"/>
    <w:rsid w:val="00F60278"/>
    <w:rsid w:val="00F619A5"/>
    <w:rsid w:val="00FA4654"/>
    <w:rsid w:val="00FA5A65"/>
    <w:rsid w:val="00FA5AA8"/>
    <w:rsid w:val="00F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A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A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7669-E34F-4D8C-9FF4-6A3F8A16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125</Pages>
  <Words>21764</Words>
  <Characters>124060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2022-11-15T11:27:00Z</cp:lastPrinted>
  <dcterms:created xsi:type="dcterms:W3CDTF">2021-12-09T06:01:00Z</dcterms:created>
  <dcterms:modified xsi:type="dcterms:W3CDTF">2023-03-03T08:44:00Z</dcterms:modified>
</cp:coreProperties>
</file>